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37FC" w:rsidRDefault="00EE37FC" w:rsidP="0094447F">
      <w:pPr>
        <w:pStyle w:val="DTHCm2"/>
      </w:pPr>
      <w:r w:rsidRPr="0094447F">
        <w:t>Mitől fut a futóbab?</w:t>
      </w:r>
    </w:p>
    <w:p w:rsidR="0094447F" w:rsidRPr="0094447F" w:rsidRDefault="0094447F" w:rsidP="0094447F">
      <w:pPr>
        <w:pStyle w:val="DTHCm2"/>
      </w:pPr>
    </w:p>
    <w:p w:rsidR="00EE37FC" w:rsidRPr="0094447F" w:rsidRDefault="00EE37FC" w:rsidP="0094447F">
      <w:pPr>
        <w:widowControl w:val="0"/>
        <w:autoSpaceDE w:val="0"/>
        <w:autoSpaceDN w:val="0"/>
        <w:adjustRightInd w:val="0"/>
        <w:spacing w:before="60" w:after="0" w:line="288" w:lineRule="auto"/>
        <w:jc w:val="both"/>
        <w:rPr>
          <w:rFonts w:ascii="Century Gothic" w:hAnsi="Century Gothic" w:cs="Times New Roman"/>
          <w:sz w:val="24"/>
        </w:rPr>
      </w:pPr>
      <w:r w:rsidRPr="0094447F">
        <w:rPr>
          <w:rFonts w:ascii="Century Gothic" w:hAnsi="Century Gothic" w:cs="Times New Roman"/>
          <w:b/>
          <w:sz w:val="24"/>
        </w:rPr>
        <w:t xml:space="preserve">1. Futóbab megörökítése egyéni módon. </w:t>
      </w:r>
      <w:r w:rsidRPr="0094447F">
        <w:rPr>
          <w:rFonts w:ascii="Century Gothic" w:hAnsi="Century Gothic" w:cs="Times New Roman"/>
          <w:sz w:val="24"/>
        </w:rPr>
        <w:t>Mikor már látszanak a virágok is a növényen minden gyermek rajz órán készítsen a saját csoportjának növényéről egy képet, saját maga által választott technikával (digitális vagy hagyományos módon). Az elkészült munkákból kiállítás rendezése (akár díjazása is).</w:t>
      </w:r>
    </w:p>
    <w:p w:rsidR="00EE37FC" w:rsidRPr="0094447F" w:rsidRDefault="00EE37FC" w:rsidP="0094447F">
      <w:pPr>
        <w:widowControl w:val="0"/>
        <w:autoSpaceDE w:val="0"/>
        <w:autoSpaceDN w:val="0"/>
        <w:adjustRightInd w:val="0"/>
        <w:spacing w:before="60" w:after="0" w:line="288" w:lineRule="auto"/>
        <w:jc w:val="both"/>
        <w:rPr>
          <w:rFonts w:ascii="Century Gothic" w:hAnsi="Century Gothic" w:cs="Times New Roman"/>
          <w:sz w:val="24"/>
        </w:rPr>
      </w:pPr>
      <w:r w:rsidRPr="0094447F">
        <w:rPr>
          <w:rFonts w:ascii="Century Gothic" w:hAnsi="Century Gothic" w:cs="Times New Roman"/>
          <w:b/>
          <w:sz w:val="24"/>
        </w:rPr>
        <w:t xml:space="preserve">2. Csoportmunkában készítsenek vicces történetet a futóbab fejlődéséről. </w:t>
      </w:r>
      <w:r w:rsidRPr="0094447F">
        <w:rPr>
          <w:rFonts w:ascii="Century Gothic" w:hAnsi="Century Gothic" w:cs="Times New Roman"/>
          <w:sz w:val="24"/>
        </w:rPr>
        <w:t>A történetet 1 percben adják elő társaiknak, készítsenek hozzá rajzos illusztrációt.</w:t>
      </w:r>
      <w:r w:rsidRPr="0094447F">
        <w:rPr>
          <w:rFonts w:ascii="Century Gothic" w:hAnsi="Century Gothic" w:cs="Times New Roman"/>
          <w:b/>
          <w:sz w:val="24"/>
        </w:rPr>
        <w:t xml:space="preserve"> </w:t>
      </w:r>
      <w:r w:rsidRPr="0094447F">
        <w:rPr>
          <w:rFonts w:ascii="Century Gothic" w:hAnsi="Century Gothic" w:cs="Times New Roman"/>
          <w:sz w:val="24"/>
          <w:szCs w:val="24"/>
        </w:rPr>
        <w:t xml:space="preserve">A meséket rögzítsék (pl. számítógépen, tableten, okostelefonnal), majd közösen hallgassák meg és értékeljék egymás történeteit! Az értékelés szempontjait együtt határozzák meg, és a </w:t>
      </w:r>
      <w:proofErr w:type="spellStart"/>
      <w:r w:rsidRPr="0094447F">
        <w:rPr>
          <w:rFonts w:ascii="Century Gothic" w:hAnsi="Century Gothic" w:cs="Times New Roman"/>
          <w:sz w:val="24"/>
          <w:szCs w:val="24"/>
        </w:rPr>
        <w:t>Socrative</w:t>
      </w:r>
      <w:proofErr w:type="spellEnd"/>
      <w:r w:rsidRPr="0094447F">
        <w:rPr>
          <w:rFonts w:ascii="Century Gothic" w:hAnsi="Century Gothic" w:cs="Times New Roman"/>
          <w:sz w:val="24"/>
          <w:szCs w:val="24"/>
        </w:rPr>
        <w:t xml:space="preserve"> segítségével pontozzák.</w:t>
      </w:r>
    </w:p>
    <w:p w:rsidR="00E81CC9" w:rsidRDefault="00E81CC9" w:rsidP="0094447F">
      <w:pPr>
        <w:spacing w:before="60" w:after="0" w:line="288" w:lineRule="auto"/>
        <w:rPr>
          <w:rFonts w:ascii="Century Gothic" w:hAnsi="Century Gothic"/>
        </w:rPr>
      </w:pPr>
    </w:p>
    <w:p w:rsidR="002A2F10" w:rsidRPr="002A2F10" w:rsidRDefault="002A2F10" w:rsidP="002A2F10">
      <w:pPr>
        <w:rPr>
          <w:rFonts w:ascii="Century Gothic" w:hAnsi="Century Gothic"/>
        </w:rPr>
      </w:pPr>
    </w:p>
    <w:p w:rsidR="002A2F10" w:rsidRPr="002A2F10" w:rsidRDefault="002A2F10" w:rsidP="002A2F10">
      <w:pPr>
        <w:rPr>
          <w:rFonts w:ascii="Century Gothic" w:hAnsi="Century Gothic"/>
        </w:rPr>
      </w:pPr>
    </w:p>
    <w:p w:rsidR="002A2F10" w:rsidRPr="002A2F10" w:rsidRDefault="002A2F10" w:rsidP="002A2F10">
      <w:pPr>
        <w:rPr>
          <w:rFonts w:ascii="Century Gothic" w:hAnsi="Century Gothic"/>
        </w:rPr>
      </w:pPr>
    </w:p>
    <w:p w:rsidR="002A2F10" w:rsidRPr="002A2F10" w:rsidRDefault="002A2F10" w:rsidP="002A2F10">
      <w:pPr>
        <w:rPr>
          <w:rFonts w:ascii="Century Gothic" w:hAnsi="Century Gothic"/>
        </w:rPr>
      </w:pPr>
    </w:p>
    <w:p w:rsidR="002A2F10" w:rsidRPr="002A2F10" w:rsidRDefault="002A2F10" w:rsidP="002A2F10">
      <w:pPr>
        <w:rPr>
          <w:rFonts w:ascii="Century Gothic" w:hAnsi="Century Gothic"/>
        </w:rPr>
      </w:pPr>
    </w:p>
    <w:p w:rsidR="002A2F10" w:rsidRPr="002A2F10" w:rsidRDefault="002A2F10" w:rsidP="002A2F10">
      <w:pPr>
        <w:rPr>
          <w:rFonts w:ascii="Century Gothic" w:hAnsi="Century Gothic"/>
        </w:rPr>
      </w:pPr>
    </w:p>
    <w:p w:rsidR="002A2F10" w:rsidRPr="002A2F10" w:rsidRDefault="002A2F10" w:rsidP="002A2F10">
      <w:pPr>
        <w:rPr>
          <w:rFonts w:ascii="Century Gothic" w:hAnsi="Century Gothic"/>
        </w:rPr>
      </w:pPr>
    </w:p>
    <w:p w:rsidR="002A2F10" w:rsidRPr="002A2F10" w:rsidRDefault="002A2F10" w:rsidP="002A2F10">
      <w:pPr>
        <w:rPr>
          <w:rFonts w:ascii="Century Gothic" w:hAnsi="Century Gothic"/>
        </w:rPr>
      </w:pPr>
    </w:p>
    <w:p w:rsidR="002A2F10" w:rsidRPr="002A2F10" w:rsidRDefault="002A2F10" w:rsidP="002A2F10">
      <w:pPr>
        <w:rPr>
          <w:rFonts w:ascii="Century Gothic" w:hAnsi="Century Gothic"/>
        </w:rPr>
      </w:pPr>
    </w:p>
    <w:p w:rsidR="002A2F10" w:rsidRPr="002A2F10" w:rsidRDefault="002A2F10" w:rsidP="002A2F10">
      <w:pPr>
        <w:rPr>
          <w:rFonts w:ascii="Century Gothic" w:hAnsi="Century Gothic"/>
        </w:rPr>
      </w:pPr>
    </w:p>
    <w:p w:rsidR="002A2F10" w:rsidRPr="002A2F10" w:rsidRDefault="002A2F10" w:rsidP="002A2F10">
      <w:pPr>
        <w:rPr>
          <w:rFonts w:ascii="Century Gothic" w:hAnsi="Century Gothic"/>
        </w:rPr>
      </w:pPr>
    </w:p>
    <w:p w:rsidR="002A2F10" w:rsidRDefault="002A2F10" w:rsidP="002A2F10">
      <w:pPr>
        <w:rPr>
          <w:rFonts w:ascii="Century Gothic" w:hAnsi="Century Gothic"/>
        </w:rPr>
      </w:pPr>
    </w:p>
    <w:p w:rsidR="002A2F10" w:rsidRPr="002A2F10" w:rsidRDefault="002A2F10" w:rsidP="002A2F10">
      <w:pPr>
        <w:tabs>
          <w:tab w:val="left" w:pos="8145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sectPr w:rsidR="002A2F10" w:rsidRPr="002A2F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0BAF" w:rsidRDefault="002D0BAF" w:rsidP="0094447F">
      <w:pPr>
        <w:spacing w:after="0" w:line="240" w:lineRule="auto"/>
      </w:pPr>
      <w:r>
        <w:separator/>
      </w:r>
    </w:p>
  </w:endnote>
  <w:endnote w:type="continuationSeparator" w:id="0">
    <w:p w:rsidR="002D0BAF" w:rsidRDefault="002D0BAF" w:rsidP="00944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2F10" w:rsidRDefault="002A2F10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47F" w:rsidRDefault="0094447F">
    <w:pPr>
      <w:pStyle w:val="llb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2F10" w:rsidRDefault="002A2F1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0BAF" w:rsidRDefault="002D0BAF" w:rsidP="0094447F">
      <w:pPr>
        <w:spacing w:after="0" w:line="240" w:lineRule="auto"/>
      </w:pPr>
      <w:r>
        <w:separator/>
      </w:r>
    </w:p>
  </w:footnote>
  <w:footnote w:type="continuationSeparator" w:id="0">
    <w:p w:rsidR="002D0BAF" w:rsidRDefault="002D0BAF" w:rsidP="00944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2F10" w:rsidRDefault="002A2F10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47F" w:rsidRDefault="0094447F">
    <w:pPr>
      <w:pStyle w:val="lfej"/>
    </w:pPr>
    <w:r>
      <w:rPr>
        <w:noProof/>
      </w:rPr>
      <w:drawing>
        <wp:inline distT="0" distB="0" distL="0" distR="0">
          <wp:extent cx="5972810" cy="99695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996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2F10" w:rsidRDefault="002A2F10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7FC"/>
    <w:rsid w:val="00212988"/>
    <w:rsid w:val="002A2F10"/>
    <w:rsid w:val="002D0BAF"/>
    <w:rsid w:val="003A3813"/>
    <w:rsid w:val="003D7150"/>
    <w:rsid w:val="00415358"/>
    <w:rsid w:val="0043595B"/>
    <w:rsid w:val="00667A81"/>
    <w:rsid w:val="0067545B"/>
    <w:rsid w:val="0069332F"/>
    <w:rsid w:val="0071447F"/>
    <w:rsid w:val="007B17F6"/>
    <w:rsid w:val="0094447F"/>
    <w:rsid w:val="00A7758C"/>
    <w:rsid w:val="00B91027"/>
    <w:rsid w:val="00C209A4"/>
    <w:rsid w:val="00C820E9"/>
    <w:rsid w:val="00DB60E6"/>
    <w:rsid w:val="00E81CC9"/>
    <w:rsid w:val="00EE37FC"/>
    <w:rsid w:val="00FD0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1909CA-05CA-4269-9E1B-673EFAAD6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EE37FC"/>
    <w:rPr>
      <w:rFonts w:asciiTheme="minorHAnsi" w:eastAsiaTheme="minorEastAsia" w:hAnsiTheme="minorHAnsi" w:cstheme="minorBidi"/>
      <w:sz w:val="22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444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4447F"/>
    <w:rPr>
      <w:rFonts w:asciiTheme="minorHAnsi" w:eastAsiaTheme="minorEastAsia" w:hAnsiTheme="minorHAnsi" w:cstheme="minorBidi"/>
      <w:sz w:val="22"/>
      <w:lang w:eastAsia="hu-HU"/>
    </w:rPr>
  </w:style>
  <w:style w:type="paragraph" w:styleId="llb">
    <w:name w:val="footer"/>
    <w:basedOn w:val="Norml"/>
    <w:link w:val="llbChar"/>
    <w:uiPriority w:val="99"/>
    <w:unhideWhenUsed/>
    <w:rsid w:val="009444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4447F"/>
    <w:rPr>
      <w:rFonts w:asciiTheme="minorHAnsi" w:eastAsiaTheme="minorEastAsia" w:hAnsiTheme="minorHAnsi" w:cstheme="minorBidi"/>
      <w:sz w:val="22"/>
      <w:lang w:eastAsia="hu-HU"/>
    </w:rPr>
  </w:style>
  <w:style w:type="paragraph" w:customStyle="1" w:styleId="DTHCm2">
    <w:name w:val="DTH Cím2"/>
    <w:basedOn w:val="Norml"/>
    <w:autoRedefine/>
    <w:qFormat/>
    <w:rsid w:val="0094447F"/>
    <w:pPr>
      <w:spacing w:before="60" w:after="0" w:line="288" w:lineRule="auto"/>
    </w:pPr>
    <w:rPr>
      <w:rFonts w:ascii="Century Gothic" w:eastAsia="Calibri" w:hAnsi="Century Gothic" w:cs="Calibri"/>
      <w:b/>
      <w:smallCaps/>
      <w:color w:val="E6B444"/>
      <w:sz w:val="4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2" ma:contentTypeDescription="Új dokumentum létrehozása." ma:contentTypeScope="" ma:versionID="cac7a17907c64e63f809851cd4a48dc6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1e61419a5b92deccbd3bf1285368c78c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E139A9-4D4E-498B-BF92-2FF4AF575390}"/>
</file>

<file path=customXml/itemProps2.xml><?xml version="1.0" encoding="utf-8"?>
<ds:datastoreItem xmlns:ds="http://schemas.openxmlformats.org/officeDocument/2006/customXml" ds:itemID="{A2D748BD-DFFB-46A9-A4DB-39416B2119CC}"/>
</file>

<file path=customXml/itemProps3.xml><?xml version="1.0" encoding="utf-8"?>
<ds:datastoreItem xmlns:ds="http://schemas.openxmlformats.org/officeDocument/2006/customXml" ds:itemID="{2ACB14B3-4256-40AC-829D-B339E4853D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DTH2016</dc:creator>
  <cp:lastModifiedBy>Vásárhelyi Virág</cp:lastModifiedBy>
  <cp:revision>2</cp:revision>
  <dcterms:created xsi:type="dcterms:W3CDTF">2019-10-12T20:52:00Z</dcterms:created>
  <dcterms:modified xsi:type="dcterms:W3CDTF">2019-10-12T20:52:00Z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