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3C17" w:rsidRPr="004910E0" w:rsidRDefault="000B1864" w:rsidP="004910E0">
      <w:pPr>
        <w:pStyle w:val="DTHCm2"/>
      </w:pPr>
      <w:r w:rsidRPr="004910E0">
        <w:t>Áttekintő táblázat a diafilmek készítéséhez</w:t>
      </w:r>
    </w:p>
    <w:p w:rsidR="000B1864" w:rsidRPr="004910E0" w:rsidRDefault="000B1864" w:rsidP="000B1864">
      <w:pPr>
        <w:spacing w:after="120"/>
        <w:rPr>
          <w:rFonts w:ascii="Century Gothic" w:hAnsi="Century Gothic"/>
          <w:lang w:val="hu-HU"/>
        </w:rPr>
      </w:pPr>
      <w:r w:rsidRPr="004910E0">
        <w:rPr>
          <w:rFonts w:ascii="Century Gothic" w:hAnsi="Century Gothic"/>
          <w:lang w:val="hu-HU"/>
        </w:rPr>
        <w:t>Az áttekintő táblázat segítségével követni tudjátok a feladat elvégzésével kapcsolatos elvárásokat, jobbá tehetitek munkátok eredményét.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58" w:type="dxa"/>
          <w:left w:w="115" w:type="dxa"/>
          <w:bottom w:w="58" w:type="dxa"/>
          <w:right w:w="115" w:type="dxa"/>
        </w:tblCellMar>
        <w:tblLook w:val="01E0" w:firstRow="1" w:lastRow="1" w:firstColumn="1" w:lastColumn="1" w:noHBand="0" w:noVBand="0"/>
      </w:tblPr>
      <w:tblGrid>
        <w:gridCol w:w="2546"/>
        <w:gridCol w:w="1986"/>
        <w:gridCol w:w="2690"/>
        <w:gridCol w:w="1840"/>
      </w:tblGrid>
      <w:tr w:rsidR="000B1864" w:rsidRPr="00564FA2" w:rsidTr="00564FA2">
        <w:tc>
          <w:tcPr>
            <w:tcW w:w="1405" w:type="pct"/>
            <w:shd w:val="clear" w:color="auto" w:fill="000000"/>
          </w:tcPr>
          <w:p w:rsidR="000B1864" w:rsidRPr="00564FA2" w:rsidRDefault="000B1864" w:rsidP="00C90202">
            <w:pPr>
              <w:jc w:val="center"/>
              <w:rPr>
                <w:rFonts w:ascii="Century Gothic" w:hAnsi="Century Gothic"/>
                <w:b/>
                <w:bCs/>
                <w:color w:val="FFFFFF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b/>
                <w:bCs/>
                <w:color w:val="FFFFFF"/>
                <w:sz w:val="18"/>
                <w:szCs w:val="18"/>
                <w:lang w:val="hu-HU"/>
              </w:rPr>
              <w:t>4</w:t>
            </w:r>
          </w:p>
        </w:tc>
        <w:tc>
          <w:tcPr>
            <w:tcW w:w="1096" w:type="pct"/>
            <w:shd w:val="clear" w:color="auto" w:fill="000000"/>
          </w:tcPr>
          <w:p w:rsidR="000B1864" w:rsidRPr="00564FA2" w:rsidRDefault="000B1864" w:rsidP="00C90202">
            <w:pPr>
              <w:jc w:val="center"/>
              <w:rPr>
                <w:rFonts w:ascii="Century Gothic" w:hAnsi="Century Gothic"/>
                <w:b/>
                <w:bCs/>
                <w:color w:val="FFFFFF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b/>
                <w:bCs/>
                <w:color w:val="FFFFFF"/>
                <w:sz w:val="18"/>
                <w:szCs w:val="18"/>
                <w:lang w:val="hu-HU"/>
              </w:rPr>
              <w:t>3</w:t>
            </w:r>
          </w:p>
        </w:tc>
        <w:tc>
          <w:tcPr>
            <w:tcW w:w="1484" w:type="pct"/>
            <w:shd w:val="clear" w:color="auto" w:fill="000000"/>
          </w:tcPr>
          <w:p w:rsidR="000B1864" w:rsidRPr="00564FA2" w:rsidRDefault="000B1864" w:rsidP="00C90202">
            <w:pPr>
              <w:jc w:val="center"/>
              <w:rPr>
                <w:rFonts w:ascii="Century Gothic" w:hAnsi="Century Gothic"/>
                <w:b/>
                <w:bCs/>
                <w:color w:val="FFFFFF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b/>
                <w:bCs/>
                <w:color w:val="FFFFFF"/>
                <w:sz w:val="18"/>
                <w:szCs w:val="18"/>
                <w:lang w:val="hu-HU"/>
              </w:rPr>
              <w:t>2</w:t>
            </w:r>
          </w:p>
        </w:tc>
        <w:tc>
          <w:tcPr>
            <w:tcW w:w="1014" w:type="pct"/>
            <w:shd w:val="clear" w:color="auto" w:fill="000000"/>
          </w:tcPr>
          <w:p w:rsidR="000B1864" w:rsidRPr="00564FA2" w:rsidRDefault="000B1864" w:rsidP="00C90202">
            <w:pPr>
              <w:jc w:val="center"/>
              <w:rPr>
                <w:rFonts w:ascii="Century Gothic" w:hAnsi="Century Gothic"/>
                <w:b/>
                <w:bCs/>
                <w:color w:val="FFFFFF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b/>
                <w:bCs/>
                <w:color w:val="FFFFFF"/>
                <w:sz w:val="18"/>
                <w:szCs w:val="18"/>
                <w:lang w:val="hu-HU"/>
              </w:rPr>
              <w:t>1</w:t>
            </w:r>
          </w:p>
        </w:tc>
      </w:tr>
      <w:tr w:rsidR="000B1864" w:rsidRPr="00564FA2" w:rsidTr="00C90202">
        <w:tc>
          <w:tcPr>
            <w:tcW w:w="5000" w:type="pct"/>
            <w:gridSpan w:val="4"/>
            <w:shd w:val="clear" w:color="auto" w:fill="E6E6E6"/>
          </w:tcPr>
          <w:p w:rsidR="000B1864" w:rsidRPr="00564FA2" w:rsidRDefault="000B1864" w:rsidP="00C90202">
            <w:pPr>
              <w:spacing w:before="40" w:after="40"/>
              <w:rPr>
                <w:rFonts w:ascii="Century Gothic" w:hAnsi="Century Gothic"/>
                <w:bCs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b/>
                <w:bCs/>
                <w:sz w:val="18"/>
                <w:szCs w:val="18"/>
                <w:lang w:val="hu-HU"/>
              </w:rPr>
              <w:t>Tartalom – kép és szöveg</w:t>
            </w:r>
          </w:p>
        </w:tc>
      </w:tr>
      <w:tr w:rsidR="000B1864" w:rsidRPr="00564FA2" w:rsidTr="00564FA2">
        <w:tc>
          <w:tcPr>
            <w:tcW w:w="1405" w:type="pct"/>
            <w:shd w:val="clear" w:color="auto" w:fill="auto"/>
          </w:tcPr>
          <w:p w:rsidR="00132780" w:rsidRPr="00564FA2" w:rsidRDefault="000B1864" w:rsidP="00C90202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A szövegek pontosan illeszkednek a képekhez</w:t>
            </w:r>
            <w:r w:rsidR="00132780" w:rsidRPr="00564FA2">
              <w:rPr>
                <w:rFonts w:ascii="Century Gothic" w:hAnsi="Century Gothic"/>
                <w:sz w:val="18"/>
                <w:szCs w:val="18"/>
                <w:lang w:val="hu-HU"/>
              </w:rPr>
              <w:t xml:space="preserve">. </w:t>
            </w:r>
          </w:p>
          <w:p w:rsidR="00132780" w:rsidRPr="00564FA2" w:rsidRDefault="00132780" w:rsidP="00C90202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 xml:space="preserve">A szövegek jól érthetőek. </w:t>
            </w:r>
          </w:p>
          <w:p w:rsidR="000B1864" w:rsidRPr="00564FA2" w:rsidRDefault="00132780" w:rsidP="00C90202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Nincs ismétlődés.</w:t>
            </w:r>
          </w:p>
        </w:tc>
        <w:tc>
          <w:tcPr>
            <w:tcW w:w="1096" w:type="pct"/>
            <w:shd w:val="clear" w:color="auto" w:fill="auto"/>
          </w:tcPr>
          <w:p w:rsidR="000B1864" w:rsidRPr="00564FA2" w:rsidRDefault="00132780" w:rsidP="00C90202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A szövegek illeszkednek a képekhez</w:t>
            </w:r>
            <w:r w:rsidR="000B1864" w:rsidRPr="00564FA2">
              <w:rPr>
                <w:rFonts w:ascii="Century Gothic" w:hAnsi="Century Gothic"/>
                <w:sz w:val="18"/>
                <w:szCs w:val="18"/>
                <w:lang w:val="hu-HU"/>
              </w:rPr>
              <w:t>.</w:t>
            </w:r>
          </w:p>
          <w:p w:rsidR="00132780" w:rsidRPr="00564FA2" w:rsidRDefault="00132780" w:rsidP="00C90202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eastAsia="Arial Unicode MS" w:hAnsi="Century Gothic"/>
                <w:sz w:val="18"/>
                <w:szCs w:val="18"/>
                <w:lang w:val="hu-HU"/>
              </w:rPr>
              <w:t>A szöveg érthető.</w:t>
            </w:r>
          </w:p>
          <w:p w:rsidR="00132780" w:rsidRPr="00564FA2" w:rsidRDefault="00132780" w:rsidP="00C90202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eastAsia="Arial Unicode MS" w:hAnsi="Century Gothic"/>
                <w:sz w:val="18"/>
                <w:szCs w:val="18"/>
                <w:lang w:val="hu-HU"/>
              </w:rPr>
              <w:t>Előfordul ismétlődés.</w:t>
            </w:r>
          </w:p>
        </w:tc>
        <w:tc>
          <w:tcPr>
            <w:tcW w:w="1484" w:type="pct"/>
            <w:shd w:val="clear" w:color="auto" w:fill="auto"/>
          </w:tcPr>
          <w:p w:rsidR="000B1864" w:rsidRPr="00564FA2" w:rsidRDefault="00132780" w:rsidP="00C90202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Előfordul, hogy a képek és a szövegrészek nem illeszkednek.</w:t>
            </w:r>
          </w:p>
          <w:p w:rsidR="006F2B8D" w:rsidRPr="00564FA2" w:rsidRDefault="006F2B8D" w:rsidP="00C90202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Előfordul, hogy képhez nem tartozik szöveg, vagy szöveghez nem tartozik kép.</w:t>
            </w:r>
          </w:p>
        </w:tc>
        <w:tc>
          <w:tcPr>
            <w:tcW w:w="1014" w:type="pct"/>
            <w:shd w:val="clear" w:color="auto" w:fill="auto"/>
          </w:tcPr>
          <w:p w:rsidR="000B1864" w:rsidRPr="00564FA2" w:rsidRDefault="006F2B8D" w:rsidP="00C90202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Zavaros a képek sorrendje</w:t>
            </w:r>
            <w:r w:rsidR="000B1864" w:rsidRPr="00564FA2">
              <w:rPr>
                <w:rFonts w:ascii="Century Gothic" w:hAnsi="Century Gothic"/>
                <w:sz w:val="18"/>
                <w:szCs w:val="18"/>
                <w:lang w:val="hu-HU"/>
              </w:rPr>
              <w:t>.</w:t>
            </w:r>
          </w:p>
          <w:p w:rsidR="006F2B8D" w:rsidRPr="00564FA2" w:rsidRDefault="006F2B8D" w:rsidP="00C90202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A szövegek több helyen nem illeszkednek a képhez.</w:t>
            </w:r>
            <w:r w:rsidR="00407C03" w:rsidRPr="00564FA2">
              <w:rPr>
                <w:rFonts w:ascii="Century Gothic" w:hAnsi="Century Gothic"/>
                <w:sz w:val="18"/>
                <w:szCs w:val="18"/>
                <w:lang w:val="hu-HU"/>
              </w:rPr>
              <w:t xml:space="preserve"> </w:t>
            </w:r>
          </w:p>
          <w:p w:rsidR="00407C03" w:rsidRPr="00564FA2" w:rsidRDefault="00407C03" w:rsidP="00C90202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A szöveg nem mindig érthető.</w:t>
            </w:r>
          </w:p>
        </w:tc>
      </w:tr>
      <w:tr w:rsidR="000B1864" w:rsidRPr="00564FA2" w:rsidTr="00C90202">
        <w:tc>
          <w:tcPr>
            <w:tcW w:w="5000" w:type="pct"/>
            <w:gridSpan w:val="4"/>
            <w:shd w:val="clear" w:color="auto" w:fill="E6E6E6"/>
          </w:tcPr>
          <w:p w:rsidR="000B1864" w:rsidRPr="00564FA2" w:rsidRDefault="00407C03" w:rsidP="00C90202">
            <w:pPr>
              <w:spacing w:before="40" w:after="40"/>
              <w:rPr>
                <w:rFonts w:ascii="Century Gothic" w:hAnsi="Century Gothic"/>
                <w:bCs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b/>
                <w:bCs/>
                <w:sz w:val="18"/>
                <w:szCs w:val="18"/>
                <w:lang w:val="hu-HU"/>
              </w:rPr>
              <w:t>Tartalom - sorrend</w:t>
            </w:r>
          </w:p>
        </w:tc>
      </w:tr>
      <w:tr w:rsidR="000B1864" w:rsidRPr="00564FA2" w:rsidTr="00564FA2">
        <w:tc>
          <w:tcPr>
            <w:tcW w:w="1405" w:type="pct"/>
            <w:shd w:val="clear" w:color="auto" w:fill="auto"/>
          </w:tcPr>
          <w:p w:rsidR="00407C03" w:rsidRPr="00564FA2" w:rsidRDefault="00407C03" w:rsidP="00C90202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eastAsia="Arial Unicode MS" w:hAnsi="Century Gothic"/>
                <w:sz w:val="18"/>
                <w:szCs w:val="18"/>
                <w:lang w:val="hu-HU"/>
              </w:rPr>
              <w:t>A képek sorrendje tökéletes.</w:t>
            </w:r>
          </w:p>
          <w:p w:rsidR="00407C03" w:rsidRPr="00564FA2" w:rsidRDefault="00407C03" w:rsidP="00C90202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eastAsia="Arial Unicode MS" w:hAnsi="Century Gothic"/>
                <w:sz w:val="18"/>
                <w:szCs w:val="18"/>
                <w:lang w:val="hu-HU"/>
              </w:rPr>
              <w:t>Minden képhez tartozik szöveg.</w:t>
            </w:r>
          </w:p>
          <w:p w:rsidR="000B1864" w:rsidRPr="00564FA2" w:rsidRDefault="00407C03" w:rsidP="00C90202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eastAsia="Arial Unicode MS" w:hAnsi="Century Gothic"/>
                <w:sz w:val="18"/>
                <w:szCs w:val="18"/>
                <w:lang w:val="hu-HU"/>
              </w:rPr>
              <w:t xml:space="preserve">A képek és szöveg alapján jól megismerhető a történet. </w:t>
            </w:r>
          </w:p>
        </w:tc>
        <w:tc>
          <w:tcPr>
            <w:tcW w:w="1096" w:type="pct"/>
            <w:shd w:val="clear" w:color="auto" w:fill="auto"/>
          </w:tcPr>
          <w:p w:rsidR="000B1864" w:rsidRPr="00564FA2" w:rsidRDefault="00BC1324" w:rsidP="00C90202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A képek a történet</w:t>
            </w:r>
            <w:r w:rsidR="003D2EC3" w:rsidRPr="00564FA2">
              <w:rPr>
                <w:rFonts w:ascii="Century Gothic" w:hAnsi="Century Gothic"/>
                <w:sz w:val="18"/>
                <w:szCs w:val="18"/>
                <w:lang w:val="hu-HU"/>
              </w:rPr>
              <w:t xml:space="preserve"> eseményeit követik</w:t>
            </w:r>
            <w:r w:rsidR="000B1864" w:rsidRPr="00564FA2">
              <w:rPr>
                <w:rFonts w:ascii="Century Gothic" w:hAnsi="Century Gothic"/>
                <w:sz w:val="18"/>
                <w:szCs w:val="18"/>
                <w:lang w:val="hu-HU"/>
              </w:rPr>
              <w:t>.</w:t>
            </w:r>
          </w:p>
          <w:p w:rsidR="003D2EC3" w:rsidRPr="00564FA2" w:rsidRDefault="003D2EC3" w:rsidP="00C90202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A képek és a szöveg alapján a mese története megismerhető, megérthető.</w:t>
            </w:r>
          </w:p>
        </w:tc>
        <w:tc>
          <w:tcPr>
            <w:tcW w:w="1484" w:type="pct"/>
            <w:shd w:val="clear" w:color="auto" w:fill="auto"/>
          </w:tcPr>
          <w:p w:rsidR="000B1864" w:rsidRPr="00564FA2" w:rsidRDefault="003D2EC3" w:rsidP="00C90202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eastAsia="Arial Unicode MS" w:hAnsi="Century Gothic"/>
                <w:sz w:val="18"/>
                <w:szCs w:val="18"/>
                <w:lang w:val="hu-HU"/>
              </w:rPr>
              <w:t>A képek sorrendje egy – két helyen nem tükrözi pontosan a mese történetének folyamatát.</w:t>
            </w:r>
          </w:p>
          <w:p w:rsidR="003D2EC3" w:rsidRPr="00564FA2" w:rsidRDefault="003D2EC3" w:rsidP="00C90202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eastAsia="Arial Unicode MS" w:hAnsi="Century Gothic"/>
                <w:sz w:val="18"/>
                <w:szCs w:val="18"/>
                <w:lang w:val="hu-HU"/>
              </w:rPr>
              <w:t>A mese tartalma nem tökéletesen érthető.</w:t>
            </w:r>
          </w:p>
        </w:tc>
        <w:tc>
          <w:tcPr>
            <w:tcW w:w="1014" w:type="pct"/>
            <w:shd w:val="clear" w:color="auto" w:fill="auto"/>
          </w:tcPr>
          <w:p w:rsidR="000B1864" w:rsidRPr="00564FA2" w:rsidRDefault="003D2EC3" w:rsidP="00C90202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A képek sorrendje zavaros. Nem segíti a történet megértését.</w:t>
            </w:r>
          </w:p>
        </w:tc>
      </w:tr>
      <w:tr w:rsidR="000B1864" w:rsidRPr="00564FA2" w:rsidTr="00C90202">
        <w:tc>
          <w:tcPr>
            <w:tcW w:w="5000" w:type="pct"/>
            <w:gridSpan w:val="4"/>
            <w:shd w:val="clear" w:color="auto" w:fill="E6E6E6"/>
          </w:tcPr>
          <w:p w:rsidR="000B1864" w:rsidRPr="00564FA2" w:rsidRDefault="001F42A5" w:rsidP="00C90202">
            <w:pPr>
              <w:spacing w:before="40" w:after="40"/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b/>
                <w:bCs/>
                <w:sz w:val="18"/>
                <w:szCs w:val="18"/>
                <w:lang w:val="hu-HU"/>
              </w:rPr>
              <w:t>Helyesírás, nyelvhelyesség</w:t>
            </w:r>
          </w:p>
        </w:tc>
      </w:tr>
      <w:tr w:rsidR="000B1864" w:rsidRPr="00564FA2" w:rsidTr="00564FA2">
        <w:tc>
          <w:tcPr>
            <w:tcW w:w="1405" w:type="pct"/>
            <w:shd w:val="clear" w:color="auto" w:fill="auto"/>
          </w:tcPr>
          <w:p w:rsidR="000B1864" w:rsidRPr="00564FA2" w:rsidRDefault="001F42A5" w:rsidP="00C90202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A szövegben nincsenek hibák.</w:t>
            </w:r>
          </w:p>
          <w:p w:rsidR="001F42A5" w:rsidRPr="00564FA2" w:rsidRDefault="001F42A5" w:rsidP="00C90202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Használtunk érdekes szavakat, kifejezéseket a szövegben.</w:t>
            </w:r>
          </w:p>
        </w:tc>
        <w:tc>
          <w:tcPr>
            <w:tcW w:w="1096" w:type="pct"/>
            <w:shd w:val="clear" w:color="auto" w:fill="auto"/>
          </w:tcPr>
          <w:p w:rsidR="000B1864" w:rsidRPr="00564FA2" w:rsidRDefault="001F42A5" w:rsidP="00C90202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A szövegben legfeljebb egy- két helyesírási hiba van, ezek nem zavarják a megértést</w:t>
            </w:r>
            <w:r w:rsidR="000B1864" w:rsidRPr="00564FA2">
              <w:rPr>
                <w:rFonts w:ascii="Century Gothic" w:hAnsi="Century Gothic"/>
                <w:sz w:val="18"/>
                <w:szCs w:val="18"/>
                <w:lang w:val="hu-HU"/>
              </w:rPr>
              <w:t>.</w:t>
            </w:r>
          </w:p>
          <w:p w:rsidR="001F42A5" w:rsidRPr="00564FA2" w:rsidRDefault="001F42A5" w:rsidP="00C90202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</w:p>
        </w:tc>
        <w:tc>
          <w:tcPr>
            <w:tcW w:w="1484" w:type="pct"/>
            <w:shd w:val="clear" w:color="auto" w:fill="auto"/>
          </w:tcPr>
          <w:p w:rsidR="000B1864" w:rsidRPr="00564FA2" w:rsidRDefault="00C249D7" w:rsidP="00C90202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A szövegben előfordul néhány helyesírási hiba.</w:t>
            </w:r>
          </w:p>
          <w:p w:rsidR="00C249D7" w:rsidRPr="00564FA2" w:rsidRDefault="00C249D7" w:rsidP="00C90202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A mondatok nem minden esetben érthetőek.</w:t>
            </w:r>
          </w:p>
          <w:p w:rsidR="00C249D7" w:rsidRPr="00564FA2" w:rsidRDefault="00C249D7" w:rsidP="00C90202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A használt szavak, kifejezések nem tükrözik a mese történetének hangulatát.</w:t>
            </w:r>
          </w:p>
        </w:tc>
        <w:tc>
          <w:tcPr>
            <w:tcW w:w="1014" w:type="pct"/>
            <w:shd w:val="clear" w:color="auto" w:fill="auto"/>
          </w:tcPr>
          <w:p w:rsidR="000B1864" w:rsidRPr="00564FA2" w:rsidRDefault="00C249D7" w:rsidP="00C90202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eastAsia="Arial Unicode MS" w:hAnsi="Century Gothic"/>
                <w:sz w:val="18"/>
                <w:szCs w:val="18"/>
                <w:lang w:val="hu-HU"/>
              </w:rPr>
              <w:t>A szövegben sok hiba van.</w:t>
            </w:r>
          </w:p>
          <w:p w:rsidR="00C249D7" w:rsidRPr="00564FA2" w:rsidRDefault="00C249D7" w:rsidP="00C90202">
            <w:pPr>
              <w:rPr>
                <w:rFonts w:ascii="Century Gothic" w:eastAsia="Arial Unicode MS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eastAsia="Arial Unicode MS" w:hAnsi="Century Gothic"/>
                <w:sz w:val="18"/>
                <w:szCs w:val="18"/>
                <w:lang w:val="hu-HU"/>
              </w:rPr>
              <w:t>Nehéz megérteni a mese tartalmát.</w:t>
            </w:r>
          </w:p>
        </w:tc>
      </w:tr>
      <w:tr w:rsidR="00C249D7" w:rsidRPr="00564FA2" w:rsidTr="00C90202">
        <w:tc>
          <w:tcPr>
            <w:tcW w:w="5000" w:type="pct"/>
            <w:gridSpan w:val="4"/>
            <w:shd w:val="clear" w:color="auto" w:fill="E6E6E6"/>
          </w:tcPr>
          <w:p w:rsidR="00C249D7" w:rsidRPr="00564FA2" w:rsidRDefault="00C249D7" w:rsidP="00C90202">
            <w:pPr>
              <w:spacing w:before="40" w:after="40"/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b/>
                <w:bCs/>
                <w:sz w:val="18"/>
                <w:szCs w:val="18"/>
                <w:lang w:val="hu-HU"/>
              </w:rPr>
              <w:t>Együttműködés</w:t>
            </w:r>
          </w:p>
        </w:tc>
      </w:tr>
      <w:tr w:rsidR="00C249D7" w:rsidRPr="00564FA2" w:rsidTr="00564FA2">
        <w:tc>
          <w:tcPr>
            <w:tcW w:w="1405" w:type="pct"/>
            <w:shd w:val="clear" w:color="auto" w:fill="auto"/>
          </w:tcPr>
          <w:p w:rsidR="00C249D7" w:rsidRPr="00564FA2" w:rsidRDefault="00C249D7" w:rsidP="00C90202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A feladat megoldásában mindannyian részt vettünk.</w:t>
            </w:r>
          </w:p>
          <w:p w:rsidR="00C249D7" w:rsidRPr="00564FA2" w:rsidRDefault="00C249D7" w:rsidP="00C90202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Megbeszéltük, kinek, mi a feladata. A megbeszélteket betartottuk.</w:t>
            </w:r>
          </w:p>
          <w:p w:rsidR="00C249D7" w:rsidRPr="00564FA2" w:rsidRDefault="00C249D7" w:rsidP="00C90202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Arányosan osztottuk el a munkát.</w:t>
            </w:r>
          </w:p>
        </w:tc>
        <w:tc>
          <w:tcPr>
            <w:tcW w:w="1096" w:type="pct"/>
            <w:shd w:val="clear" w:color="auto" w:fill="auto"/>
          </w:tcPr>
          <w:p w:rsidR="00C249D7" w:rsidRPr="00564FA2" w:rsidRDefault="00C249D7" w:rsidP="00C90202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A feladat megoldásába mindenki részt vett.</w:t>
            </w:r>
          </w:p>
          <w:p w:rsidR="00C249D7" w:rsidRPr="00564FA2" w:rsidRDefault="00C249D7" w:rsidP="00C90202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Elosztottuk egymás között a feladatokat.</w:t>
            </w:r>
          </w:p>
          <w:p w:rsidR="00C249D7" w:rsidRPr="00564FA2" w:rsidRDefault="00C249D7" w:rsidP="00C90202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A feladatok elosztása nem volt teljesen arányos.</w:t>
            </w:r>
          </w:p>
        </w:tc>
        <w:tc>
          <w:tcPr>
            <w:tcW w:w="1484" w:type="pct"/>
            <w:shd w:val="clear" w:color="auto" w:fill="auto"/>
          </w:tcPr>
          <w:p w:rsidR="00C249D7" w:rsidRPr="00564FA2" w:rsidRDefault="00C249D7" w:rsidP="00C249D7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A feladat megoldásában 1-2 csapattárs csak kis mértékben vett részt. Nem sikerült mindenkinek elvégezni a vállalt munkát.</w:t>
            </w:r>
          </w:p>
        </w:tc>
        <w:tc>
          <w:tcPr>
            <w:tcW w:w="1014" w:type="pct"/>
            <w:shd w:val="clear" w:color="auto" w:fill="auto"/>
          </w:tcPr>
          <w:p w:rsidR="00C249D7" w:rsidRPr="00564FA2" w:rsidRDefault="00C249D7" w:rsidP="00C90202">
            <w:pPr>
              <w:rPr>
                <w:rFonts w:ascii="Century Gothic" w:hAnsi="Century Gothic"/>
                <w:sz w:val="18"/>
                <w:szCs w:val="18"/>
                <w:lang w:val="hu-HU"/>
              </w:rPr>
            </w:pPr>
            <w:r w:rsidRPr="00564FA2">
              <w:rPr>
                <w:rFonts w:ascii="Century Gothic" w:hAnsi="Century Gothic"/>
                <w:sz w:val="18"/>
                <w:szCs w:val="18"/>
                <w:lang w:val="hu-HU"/>
              </w:rPr>
              <w:t>A feladatot 1-2 gyerek végezte el, nem a csoport. Nem sikerült megosztani a részfeladatokat.</w:t>
            </w:r>
          </w:p>
        </w:tc>
      </w:tr>
    </w:tbl>
    <w:p w:rsidR="000B1864" w:rsidRPr="004910E0" w:rsidRDefault="000B1864" w:rsidP="004910E0">
      <w:pPr>
        <w:rPr>
          <w:lang w:val="hu-HU"/>
        </w:rPr>
      </w:pPr>
    </w:p>
    <w:sectPr w:rsidR="000B1864" w:rsidRPr="004910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852" w:rsidRDefault="00676852" w:rsidP="000B1864">
      <w:r>
        <w:separator/>
      </w:r>
    </w:p>
  </w:endnote>
  <w:endnote w:type="continuationSeparator" w:id="0">
    <w:p w:rsidR="00676852" w:rsidRDefault="00676852" w:rsidP="000B1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237" w:rsidRDefault="00D3323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0E0" w:rsidRDefault="004910E0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237" w:rsidRDefault="00D3323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852" w:rsidRDefault="00676852" w:rsidP="000B1864">
      <w:r>
        <w:separator/>
      </w:r>
    </w:p>
  </w:footnote>
  <w:footnote w:type="continuationSeparator" w:id="0">
    <w:p w:rsidR="00676852" w:rsidRDefault="00676852" w:rsidP="000B1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237" w:rsidRDefault="00D3323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0E0" w:rsidRDefault="004910E0">
    <w:pPr>
      <w:pStyle w:val="lfej"/>
    </w:pPr>
    <w:r>
      <w:rPr>
        <w:noProof/>
        <w:lang w:val="hu-HU" w:eastAsia="hu-HU"/>
      </w:rPr>
      <w:drawing>
        <wp:inline distT="0" distB="0" distL="0" distR="0">
          <wp:extent cx="5762625" cy="962025"/>
          <wp:effectExtent l="0" t="0" r="9525" b="9525"/>
          <wp:docPr id="1" name="Kép 1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237" w:rsidRDefault="00D33237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36E"/>
    <w:rsid w:val="00043C17"/>
    <w:rsid w:val="00074E69"/>
    <w:rsid w:val="000B1864"/>
    <w:rsid w:val="00132780"/>
    <w:rsid w:val="001F42A5"/>
    <w:rsid w:val="002B236E"/>
    <w:rsid w:val="003D2EC3"/>
    <w:rsid w:val="00407C03"/>
    <w:rsid w:val="004910E0"/>
    <w:rsid w:val="00502423"/>
    <w:rsid w:val="00564FA2"/>
    <w:rsid w:val="00676852"/>
    <w:rsid w:val="006F2B8D"/>
    <w:rsid w:val="0093148F"/>
    <w:rsid w:val="00BC1324"/>
    <w:rsid w:val="00C249D7"/>
    <w:rsid w:val="00C90202"/>
    <w:rsid w:val="00D33237"/>
    <w:rsid w:val="00D9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B9A69-5A46-46BF-8A40-AADF50523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sid w:val="002B236E"/>
    <w:rPr>
      <w:rFonts w:ascii="Verdana" w:hAnsi="Verdana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0B186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0B1864"/>
    <w:rPr>
      <w:rFonts w:ascii="Verdana" w:hAnsi="Verdana"/>
      <w:lang w:val="en-US" w:eastAsia="en-US"/>
    </w:rPr>
  </w:style>
  <w:style w:type="paragraph" w:styleId="llb">
    <w:name w:val="footer"/>
    <w:basedOn w:val="Norml"/>
    <w:link w:val="llbChar"/>
    <w:rsid w:val="000B18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B1864"/>
    <w:rPr>
      <w:rFonts w:ascii="Verdana" w:hAnsi="Verdana"/>
      <w:lang w:val="en-US" w:eastAsia="en-US"/>
    </w:rPr>
  </w:style>
  <w:style w:type="paragraph" w:customStyle="1" w:styleId="DTHCm2">
    <w:name w:val="DTH Cím2"/>
    <w:basedOn w:val="Norml"/>
    <w:autoRedefine/>
    <w:qFormat/>
    <w:rsid w:val="004910E0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5FE60F-1811-4FE5-9577-EFFDDC10CE56}"/>
</file>

<file path=customXml/itemProps2.xml><?xml version="1.0" encoding="utf-8"?>
<ds:datastoreItem xmlns:ds="http://schemas.openxmlformats.org/officeDocument/2006/customXml" ds:itemID="{7B54D54D-0CFF-4705-8D39-056E4B0174B8}"/>
</file>

<file path=customXml/itemProps3.xml><?xml version="1.0" encoding="utf-8"?>
<ds:datastoreItem xmlns:ds="http://schemas.openxmlformats.org/officeDocument/2006/customXml" ds:itemID="{0095E0DA-FCEC-402D-AF8E-CA0CF9A64B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1751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4</vt:lpstr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DTH2016</dc:creator>
  <cp:keywords/>
  <cp:lastModifiedBy>Vásárhelyi Virág</cp:lastModifiedBy>
  <cp:revision>2</cp:revision>
  <dcterms:created xsi:type="dcterms:W3CDTF">2019-10-14T07:37:00Z</dcterms:created>
  <dcterms:modified xsi:type="dcterms:W3CDTF">2019-10-14T07:37:00Z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